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A5" w:rsidRPr="00F059A5" w:rsidRDefault="00F059A5" w:rsidP="00F059A5">
      <w:pPr>
        <w:rPr>
          <w:rFonts w:ascii="Times New Roman" w:hAnsi="Times New Roman" w:cs="Times New Roman"/>
          <w:sz w:val="24"/>
          <w:szCs w:val="24"/>
        </w:rPr>
      </w:pPr>
      <w:r w:rsidRPr="00F059A5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F059A5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74(a)</w:t>
      </w:r>
    </w:p>
    <w:p w:rsidR="00F059A5" w:rsidRPr="00F059A5" w:rsidRDefault="00F059A5" w:rsidP="00F059A5">
      <w:pPr>
        <w:rPr>
          <w:rFonts w:ascii="Times New Roman" w:hAnsi="Times New Roman" w:cs="Times New Roman"/>
          <w:sz w:val="24"/>
          <w:szCs w:val="24"/>
        </w:rPr>
      </w:pPr>
      <w:r w:rsidRPr="00F059A5">
        <w:rPr>
          <w:rFonts w:ascii="Times New Roman" w:hAnsi="Times New Roman" w:cs="Times New Roman"/>
          <w:sz w:val="24"/>
          <w:szCs w:val="24"/>
        </w:rPr>
        <w:t>August 27, 1975</w:t>
      </w:r>
    </w:p>
    <w:p w:rsidR="00F059A5" w:rsidRPr="00F059A5" w:rsidRDefault="00F059A5" w:rsidP="00F059A5">
      <w:pPr>
        <w:rPr>
          <w:rFonts w:ascii="Times New Roman" w:hAnsi="Times New Roman" w:cs="Times New Roman"/>
          <w:sz w:val="24"/>
          <w:szCs w:val="24"/>
        </w:rPr>
      </w:pPr>
      <w:r w:rsidRPr="00F059A5">
        <w:rPr>
          <w:rFonts w:ascii="Times New Roman" w:hAnsi="Times New Roman" w:cs="Times New Roman"/>
          <w:sz w:val="24"/>
          <w:szCs w:val="24"/>
        </w:rPr>
        <w:t> This has reference to your letter dated August 25, 1975 in connection with the proposed Agreement dated July 23, 1975 with the operating general chairmen proposing to pay held-away</w:t>
      </w:r>
      <w:r w:rsidRPr="00F059A5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F059A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59A5">
        <w:rPr>
          <w:rFonts w:ascii="Times New Roman" w:hAnsi="Times New Roman" w:cs="Times New Roman"/>
          <w:sz w:val="24"/>
          <w:szCs w:val="24"/>
        </w:rPr>
        <w:softHyphen/>
        <w:t xml:space="preserve"> home terminal time at the rate applicable to the trip out of the far terminal in all cases except when deadheading.</w:t>
      </w:r>
    </w:p>
    <w:p w:rsidR="00F059A5" w:rsidRPr="00F059A5" w:rsidRDefault="00F059A5" w:rsidP="00F059A5">
      <w:pPr>
        <w:rPr>
          <w:rFonts w:ascii="Times New Roman" w:hAnsi="Times New Roman" w:cs="Times New Roman"/>
          <w:sz w:val="24"/>
          <w:szCs w:val="24"/>
        </w:rPr>
      </w:pPr>
      <w:r w:rsidRPr="00F059A5">
        <w:rPr>
          <w:rFonts w:ascii="Times New Roman" w:hAnsi="Times New Roman" w:cs="Times New Roman"/>
          <w:sz w:val="24"/>
          <w:szCs w:val="24"/>
        </w:rPr>
        <w:t> The rates of pay referred to in the fourth paragraph of the Agreement dated July 23, 1975 are intended to include car bracket ratings.</w:t>
      </w:r>
    </w:p>
    <w:p w:rsidR="002F6C89" w:rsidRPr="00F059A5" w:rsidRDefault="002F6C89" w:rsidP="00F059A5"/>
    <w:sectPr w:rsidR="002F6C89" w:rsidRPr="00F059A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3F94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26D2-9C84-48AA-A00B-530DCBB6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2014-09-11T16:25:00Z</dcterms:created>
  <dcterms:modified xsi:type="dcterms:W3CDTF">2014-09-11T16:25:00Z</dcterms:modified>
</cp:coreProperties>
</file>